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9008" w14:textId="77777777" w:rsidR="008854EB" w:rsidRPr="00D37F32" w:rsidRDefault="00B80117">
      <w:pPr>
        <w:rPr>
          <w:rFonts w:ascii="Georgia" w:hAnsi="Georgia"/>
          <w:lang w:val="en-GB"/>
        </w:rPr>
      </w:pPr>
      <w:r w:rsidRPr="00D37F32">
        <w:rPr>
          <w:rFonts w:ascii="Georgia" w:hAnsi="Georgia"/>
          <w:lang w:val="en-GB"/>
        </w:rPr>
        <w:t>Is Esperanto a neutral language? The political paradoxes of the Esperanto Movement</w:t>
      </w:r>
    </w:p>
    <w:p w14:paraId="587D643D" w14:textId="77777777" w:rsidR="00B80117" w:rsidRPr="00D37F32" w:rsidRDefault="00B80117">
      <w:pPr>
        <w:rPr>
          <w:rFonts w:ascii="Georgia" w:hAnsi="Georgia"/>
          <w:sz w:val="22"/>
          <w:szCs w:val="22"/>
          <w:lang w:val="en-GB"/>
        </w:rPr>
      </w:pPr>
    </w:p>
    <w:p w14:paraId="5D7B5020" w14:textId="77777777" w:rsidR="00B80117" w:rsidRPr="00D37F32" w:rsidRDefault="00B80117">
      <w:pPr>
        <w:rPr>
          <w:rFonts w:ascii="Georgia" w:hAnsi="Georgia"/>
          <w:sz w:val="22"/>
          <w:szCs w:val="22"/>
          <w:lang w:val="en-GB"/>
        </w:rPr>
      </w:pPr>
      <w:r w:rsidRPr="00D37F32">
        <w:rPr>
          <w:rFonts w:ascii="Georgia" w:hAnsi="Georgia"/>
          <w:sz w:val="22"/>
          <w:szCs w:val="22"/>
          <w:lang w:val="en-GB"/>
        </w:rPr>
        <w:t xml:space="preserve">Federico </w:t>
      </w:r>
      <w:proofErr w:type="spellStart"/>
      <w:r w:rsidRPr="00D37F32">
        <w:rPr>
          <w:rFonts w:ascii="Georgia" w:hAnsi="Georgia"/>
          <w:sz w:val="22"/>
          <w:szCs w:val="22"/>
          <w:lang w:val="en-GB"/>
        </w:rPr>
        <w:t>Gobbo</w:t>
      </w:r>
      <w:proofErr w:type="spellEnd"/>
      <w:r w:rsidRPr="00D37F32">
        <w:rPr>
          <w:rFonts w:ascii="Georgia" w:hAnsi="Georgia"/>
          <w:sz w:val="22"/>
          <w:szCs w:val="22"/>
          <w:lang w:val="en-GB"/>
        </w:rPr>
        <w:t xml:space="preserve"> (Amsterdam/Torino)</w:t>
      </w:r>
    </w:p>
    <w:p w14:paraId="5EBDBEE7" w14:textId="77777777" w:rsidR="00506D3E" w:rsidRPr="00D37F32" w:rsidRDefault="00506D3E">
      <w:pPr>
        <w:rPr>
          <w:rFonts w:ascii="Georgia" w:hAnsi="Georgia"/>
          <w:sz w:val="22"/>
          <w:szCs w:val="22"/>
          <w:lang w:val="en-GB"/>
        </w:rPr>
      </w:pPr>
    </w:p>
    <w:p w14:paraId="3051979C" w14:textId="77777777" w:rsidR="00FE7D6E" w:rsidRDefault="00506D3E">
      <w:pPr>
        <w:rPr>
          <w:rFonts w:ascii="Georgia" w:hAnsi="Georgia"/>
          <w:i/>
          <w:sz w:val="20"/>
          <w:szCs w:val="20"/>
          <w:lang w:val="en-GB"/>
        </w:rPr>
      </w:pPr>
      <w:r w:rsidRPr="0055249E">
        <w:rPr>
          <w:rFonts w:ascii="Georgia" w:hAnsi="Georgia"/>
          <w:i/>
          <w:sz w:val="20"/>
          <w:szCs w:val="20"/>
          <w:lang w:val="en-GB"/>
        </w:rPr>
        <w:t>Abstract</w:t>
      </w:r>
    </w:p>
    <w:p w14:paraId="45320088" w14:textId="77777777" w:rsidR="0055249E" w:rsidRPr="0055249E" w:rsidRDefault="0055249E">
      <w:pPr>
        <w:rPr>
          <w:rFonts w:ascii="Georgia" w:hAnsi="Georgia"/>
          <w:i/>
          <w:sz w:val="20"/>
          <w:szCs w:val="20"/>
          <w:lang w:val="en-GB"/>
        </w:rPr>
      </w:pPr>
    </w:p>
    <w:p w14:paraId="2A4B3879" w14:textId="529481B4" w:rsidR="00FE7D6E" w:rsidRPr="00013BB2" w:rsidRDefault="00FE7D6E" w:rsidP="00FE7D6E">
      <w:pPr>
        <w:spacing w:line="360" w:lineRule="auto"/>
        <w:jc w:val="both"/>
        <w:rPr>
          <w:rFonts w:ascii="Georgia" w:hAnsi="Georgia"/>
          <w:sz w:val="20"/>
          <w:szCs w:val="20"/>
          <w:lang w:val="en-GB"/>
        </w:rPr>
      </w:pPr>
      <w:r w:rsidRPr="00D37F32">
        <w:rPr>
          <w:rFonts w:ascii="Georgia" w:hAnsi="Georgia"/>
          <w:sz w:val="20"/>
          <w:szCs w:val="20"/>
          <w:lang w:val="en-GB"/>
        </w:rPr>
        <w:t xml:space="preserve">Since the launch of Esperanto in 1887 by </w:t>
      </w:r>
      <w:proofErr w:type="spellStart"/>
      <w:r w:rsidRPr="00D37F32">
        <w:rPr>
          <w:rFonts w:ascii="Georgia" w:hAnsi="Georgia"/>
          <w:sz w:val="20"/>
          <w:szCs w:val="20"/>
          <w:lang w:val="en-GB"/>
        </w:rPr>
        <w:t>Ludwik</w:t>
      </w:r>
      <w:proofErr w:type="spellEnd"/>
      <w:r w:rsidRPr="00D37F32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D37F32">
        <w:rPr>
          <w:rFonts w:ascii="Georgia" w:hAnsi="Georgia"/>
          <w:sz w:val="20"/>
          <w:szCs w:val="20"/>
          <w:lang w:val="en-GB"/>
        </w:rPr>
        <w:t>Lejzer</w:t>
      </w:r>
      <w:proofErr w:type="spellEnd"/>
      <w:r w:rsidRPr="00D37F32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Pr="00D37F32">
        <w:rPr>
          <w:rFonts w:ascii="Georgia" w:hAnsi="Georgia"/>
          <w:sz w:val="20"/>
          <w:szCs w:val="20"/>
          <w:lang w:val="en-GB"/>
        </w:rPr>
        <w:t>Zamenhof</w:t>
      </w:r>
      <w:proofErr w:type="spellEnd"/>
      <w:r w:rsidRPr="00D37F32">
        <w:rPr>
          <w:rFonts w:ascii="Georgia" w:hAnsi="Georgia"/>
          <w:sz w:val="20"/>
          <w:szCs w:val="20"/>
          <w:lang w:val="en-GB"/>
        </w:rPr>
        <w:t xml:space="preserve">, people who show interest in the language have been committed to language politics, in particular on the international level. In fact, Esperanto has been often proposed as a </w:t>
      </w:r>
      <w:proofErr w:type="spellStart"/>
      <w:r w:rsidRPr="00D37F32">
        <w:rPr>
          <w:rFonts w:ascii="Georgia" w:hAnsi="Georgia"/>
          <w:i/>
          <w:iCs/>
          <w:sz w:val="20"/>
          <w:szCs w:val="20"/>
          <w:lang w:val="en-GB"/>
        </w:rPr>
        <w:t>neŭtrala</w:t>
      </w:r>
      <w:proofErr w:type="spellEnd"/>
      <w:r w:rsidRPr="00D37F32">
        <w:rPr>
          <w:rFonts w:ascii="Georgia" w:hAnsi="Georgia"/>
          <w:i/>
          <w:iCs/>
          <w:sz w:val="20"/>
          <w:szCs w:val="20"/>
          <w:lang w:val="en-GB"/>
        </w:rPr>
        <w:t xml:space="preserve"> </w:t>
      </w:r>
      <w:proofErr w:type="spellStart"/>
      <w:r w:rsidRPr="00D37F32">
        <w:rPr>
          <w:rFonts w:ascii="Georgia" w:hAnsi="Georgia"/>
          <w:i/>
          <w:iCs/>
          <w:sz w:val="20"/>
          <w:szCs w:val="20"/>
          <w:lang w:val="en-GB"/>
        </w:rPr>
        <w:t>lingvo</w:t>
      </w:r>
      <w:proofErr w:type="spellEnd"/>
      <w:r w:rsidRPr="00D37F32">
        <w:rPr>
          <w:rFonts w:ascii="Georgia" w:hAnsi="Georgia"/>
          <w:sz w:val="20"/>
          <w:szCs w:val="20"/>
          <w:lang w:val="en-GB"/>
        </w:rPr>
        <w:t xml:space="preserve">, i.e. a neutral language in the sense that it presents an equitable solution to problems of international communication. </w:t>
      </w:r>
      <w:r w:rsidRPr="00013BB2">
        <w:rPr>
          <w:rFonts w:ascii="Georgia" w:hAnsi="Georgia"/>
          <w:sz w:val="20"/>
          <w:szCs w:val="20"/>
          <w:lang w:val="en-GB"/>
        </w:rPr>
        <w:t xml:space="preserve">How is this reconciled with the politics of multilingualism practiced by the Esperanto speakers themselves, who are without exceptions at least bilingual and quite often multilingual? </w:t>
      </w:r>
      <w:r w:rsidR="008D35C0">
        <w:rPr>
          <w:rFonts w:ascii="Georgia" w:hAnsi="Georgia"/>
          <w:sz w:val="20"/>
          <w:szCs w:val="20"/>
          <w:lang w:val="en-GB"/>
        </w:rPr>
        <w:t>More</w:t>
      </w:r>
      <w:r w:rsidR="008D35C0">
        <w:rPr>
          <w:rFonts w:ascii="Georgia" w:hAnsi="Georgia"/>
          <w:sz w:val="20"/>
          <w:szCs w:val="20"/>
          <w:lang w:val="en-GB"/>
        </w:rPr>
        <w:t>o</w:t>
      </w:r>
      <w:r w:rsidR="008D35C0">
        <w:rPr>
          <w:rFonts w:ascii="Georgia" w:hAnsi="Georgia"/>
          <w:sz w:val="20"/>
          <w:szCs w:val="20"/>
          <w:lang w:val="en-GB"/>
        </w:rPr>
        <w:t>v</w:t>
      </w:r>
      <w:r w:rsidR="008D35C0">
        <w:rPr>
          <w:rFonts w:ascii="Georgia" w:hAnsi="Georgia"/>
          <w:sz w:val="20"/>
          <w:szCs w:val="20"/>
          <w:lang w:val="en-GB"/>
        </w:rPr>
        <w:t>er</w:t>
      </w:r>
      <w:r w:rsidR="008D35C0" w:rsidRPr="00D37F32">
        <w:rPr>
          <w:rFonts w:ascii="Georgia" w:hAnsi="Georgia"/>
          <w:sz w:val="20"/>
          <w:szCs w:val="20"/>
          <w:lang w:val="en-GB"/>
        </w:rPr>
        <w:t xml:space="preserve">, one common </w:t>
      </w:r>
      <w:r w:rsidR="008D35C0">
        <w:rPr>
          <w:rFonts w:ascii="Georgia" w:hAnsi="Georgia"/>
          <w:sz w:val="20"/>
          <w:szCs w:val="20"/>
          <w:lang w:val="en-GB"/>
        </w:rPr>
        <w:t xml:space="preserve">ideological stand </w:t>
      </w:r>
      <w:r w:rsidR="008D35C0" w:rsidRPr="00D37F32">
        <w:rPr>
          <w:rFonts w:ascii="Georgia" w:hAnsi="Georgia"/>
          <w:sz w:val="20"/>
          <w:szCs w:val="20"/>
          <w:lang w:val="en-GB"/>
        </w:rPr>
        <w:t>claim</w:t>
      </w:r>
      <w:r w:rsidR="008D35C0">
        <w:rPr>
          <w:rFonts w:ascii="Georgia" w:hAnsi="Georgia"/>
          <w:sz w:val="20"/>
          <w:szCs w:val="20"/>
          <w:lang w:val="en-GB"/>
        </w:rPr>
        <w:t>ed</w:t>
      </w:r>
      <w:r w:rsidR="008D35C0" w:rsidRPr="00D37F32">
        <w:rPr>
          <w:rFonts w:ascii="Georgia" w:hAnsi="Georgia"/>
          <w:sz w:val="20"/>
          <w:szCs w:val="20"/>
          <w:lang w:val="en-GB"/>
        </w:rPr>
        <w:t xml:space="preserve"> by the majority of Esperantists </w:t>
      </w:r>
      <w:r w:rsidR="008D35C0" w:rsidRPr="00013BB2">
        <w:rPr>
          <w:rFonts w:ascii="Georgia" w:hAnsi="Georgia"/>
          <w:sz w:val="20"/>
          <w:szCs w:val="20"/>
          <w:lang w:val="en-GB"/>
        </w:rPr>
        <w:t xml:space="preserve">is that Esperanto is politically neutral. </w:t>
      </w:r>
      <w:r w:rsidR="008D35C0">
        <w:rPr>
          <w:rFonts w:ascii="Georgia" w:hAnsi="Georgia"/>
          <w:sz w:val="20"/>
          <w:szCs w:val="20"/>
          <w:lang w:val="en-GB"/>
        </w:rPr>
        <w:t>This</w:t>
      </w:r>
      <w:r w:rsidRPr="00013BB2">
        <w:rPr>
          <w:rFonts w:ascii="Georgia" w:hAnsi="Georgia"/>
          <w:sz w:val="20"/>
          <w:szCs w:val="20"/>
          <w:lang w:val="en-GB"/>
        </w:rPr>
        <w:t xml:space="preserve"> </w:t>
      </w:r>
      <w:r w:rsidR="001742F1" w:rsidRPr="00013BB2">
        <w:rPr>
          <w:rFonts w:ascii="Georgia" w:hAnsi="Georgia"/>
          <w:sz w:val="20"/>
          <w:szCs w:val="20"/>
          <w:lang w:val="en-GB"/>
        </w:rPr>
        <w:t xml:space="preserve">paper aims to describe the </w:t>
      </w:r>
      <w:r w:rsidR="00EE3D9A">
        <w:rPr>
          <w:rFonts w:ascii="Georgia" w:hAnsi="Georgia"/>
          <w:sz w:val="20"/>
          <w:szCs w:val="20"/>
          <w:lang w:val="en-GB"/>
        </w:rPr>
        <w:t>main</w:t>
      </w:r>
      <w:r w:rsidR="001742F1" w:rsidRPr="00013BB2">
        <w:rPr>
          <w:rFonts w:ascii="Georgia" w:hAnsi="Georgia"/>
          <w:sz w:val="20"/>
          <w:szCs w:val="20"/>
          <w:lang w:val="en-GB"/>
        </w:rPr>
        <w:t xml:space="preserve"> political positions by esperantists </w:t>
      </w:r>
      <w:r w:rsidR="008D35C0">
        <w:rPr>
          <w:rFonts w:ascii="Georgia" w:hAnsi="Georgia"/>
          <w:sz w:val="20"/>
          <w:szCs w:val="20"/>
          <w:lang w:val="en-GB"/>
        </w:rPr>
        <w:t>in 130 years of language life</w:t>
      </w:r>
      <w:r w:rsidR="00F006C9" w:rsidRPr="00013BB2">
        <w:rPr>
          <w:rFonts w:ascii="Georgia" w:hAnsi="Georgia"/>
          <w:sz w:val="20"/>
          <w:szCs w:val="20"/>
          <w:lang w:val="en-GB"/>
        </w:rPr>
        <w:t xml:space="preserve"> </w:t>
      </w:r>
      <w:r w:rsidR="008D35C0">
        <w:rPr>
          <w:rFonts w:ascii="Georgia" w:hAnsi="Georgia"/>
          <w:sz w:val="20"/>
          <w:szCs w:val="20"/>
          <w:lang w:val="en-GB"/>
        </w:rPr>
        <w:t xml:space="preserve">and how Esperanto is positioned now in our era of </w:t>
      </w:r>
      <w:proofErr w:type="spellStart"/>
      <w:r w:rsidR="008D35C0">
        <w:rPr>
          <w:rFonts w:ascii="Georgia" w:hAnsi="Georgia"/>
          <w:sz w:val="20"/>
          <w:szCs w:val="20"/>
          <w:lang w:val="en-GB"/>
        </w:rPr>
        <w:t>glocalization</w:t>
      </w:r>
      <w:proofErr w:type="spellEnd"/>
      <w:r w:rsidR="008D35C0">
        <w:rPr>
          <w:rFonts w:ascii="Georgia" w:hAnsi="Georgia"/>
          <w:sz w:val="20"/>
          <w:szCs w:val="20"/>
          <w:lang w:val="en-GB"/>
        </w:rPr>
        <w:t xml:space="preserve">, where English is spread globally as no other language in history, and at the same time there </w:t>
      </w:r>
      <w:proofErr w:type="spellStart"/>
      <w:r w:rsidR="008D35C0">
        <w:rPr>
          <w:rFonts w:ascii="Georgia" w:hAnsi="Georgia"/>
          <w:sz w:val="20"/>
          <w:szCs w:val="20"/>
          <w:lang w:val="en-GB"/>
        </w:rPr>
        <w:t>isa</w:t>
      </w:r>
      <w:proofErr w:type="spellEnd"/>
      <w:r w:rsidR="008D35C0">
        <w:rPr>
          <w:rFonts w:ascii="Georgia" w:hAnsi="Georgia"/>
          <w:sz w:val="20"/>
          <w:szCs w:val="20"/>
          <w:lang w:val="en-GB"/>
        </w:rPr>
        <w:t xml:space="preserve"> reconceptualization of local identities, often linked with movements in support of minority languages.</w:t>
      </w:r>
    </w:p>
    <w:p w14:paraId="2AB78773" w14:textId="77777777" w:rsidR="00013BB2" w:rsidRPr="00013BB2" w:rsidRDefault="00013BB2">
      <w:pPr>
        <w:rPr>
          <w:rFonts w:ascii="Georgia" w:hAnsi="Georgia"/>
          <w:sz w:val="22"/>
          <w:szCs w:val="22"/>
          <w:lang w:val="en-GB"/>
        </w:rPr>
      </w:pPr>
      <w:bookmarkStart w:id="0" w:name="_GoBack"/>
      <w:bookmarkEnd w:id="0"/>
    </w:p>
    <w:sectPr w:rsidR="00013BB2" w:rsidRPr="00013BB2" w:rsidSect="009849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17"/>
    <w:rsid w:val="00013BB2"/>
    <w:rsid w:val="001742F1"/>
    <w:rsid w:val="00387352"/>
    <w:rsid w:val="004C7267"/>
    <w:rsid w:val="004E7556"/>
    <w:rsid w:val="00506D3E"/>
    <w:rsid w:val="0055249E"/>
    <w:rsid w:val="00616311"/>
    <w:rsid w:val="007A3411"/>
    <w:rsid w:val="008854EB"/>
    <w:rsid w:val="008D35C0"/>
    <w:rsid w:val="009006FB"/>
    <w:rsid w:val="00957897"/>
    <w:rsid w:val="0098498D"/>
    <w:rsid w:val="00B80117"/>
    <w:rsid w:val="00C66415"/>
    <w:rsid w:val="00D37F32"/>
    <w:rsid w:val="00EE3D9A"/>
    <w:rsid w:val="00F006C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88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Gobbo</dc:creator>
  <cp:keywords/>
  <dc:description/>
  <cp:lastModifiedBy>Federico Gobbo</cp:lastModifiedBy>
  <cp:revision>3</cp:revision>
  <dcterms:created xsi:type="dcterms:W3CDTF">2017-05-14T14:30:00Z</dcterms:created>
  <dcterms:modified xsi:type="dcterms:W3CDTF">2017-05-14T14:31:00Z</dcterms:modified>
</cp:coreProperties>
</file>